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国家药品监督管理局药品审评检查大湾区</w:t>
      </w:r>
    </w:p>
    <w:p>
      <w:pPr>
        <w:adjustRightInd w:val="0"/>
        <w:snapToGrid w:val="0"/>
        <w:jc w:val="center"/>
        <w:outlineLvl w:val="0"/>
        <w:rPr>
          <w:rFonts w:ascii="Times New Roman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分中心重点品种</w:t>
      </w:r>
      <w:r>
        <w:rPr>
          <w:rFonts w:ascii="Times New Roman" w:eastAsia="方正小标宋简体"/>
          <w:color w:val="000000"/>
          <w:sz w:val="44"/>
          <w:szCs w:val="44"/>
        </w:rPr>
        <w:t>推荐表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73"/>
        <w:gridCol w:w="2025"/>
        <w:gridCol w:w="141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推荐单位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推荐单位</w:t>
            </w:r>
          </w:p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联系方式/联系人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药品名称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药品类型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适应症分类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注册分类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受理号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研发阶段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申请人单位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申请人联系人/联系方式/注册地址</w:t>
            </w:r>
          </w:p>
        </w:tc>
        <w:tc>
          <w:tcPr>
            <w:tcW w:w="5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由</w:t>
            </w:r>
          </w:p>
          <w:p>
            <w:pPr>
              <w:spacing w:line="360" w:lineRule="auto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*</w:t>
            </w:r>
          </w:p>
        </w:tc>
        <w:tc>
          <w:tcPr>
            <w:tcW w:w="766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  <w:sz w:val="24"/>
              </w:rPr>
              <w:t>（可从品种临床价值、产业发展需求或药品可及性等方面进行说明推荐）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请勾选对应的情形，如属于多种情形，可勾选多个：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已进入关键性临床研究的新药品种；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已进入临床阶段的中药创新药品种；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制备工艺确定后的古代经典名方品种；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港澳新药品种；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属于国家卫生健康委等部门印发的国家短缺药品清单内品种；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已列入国家卫生健康委等部门印发的《鼓励仿制药品目录》的品种；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粤港澳大湾区国家级重大合作平台管理机构（河套、横琴、南沙、前海）推荐行政区域内的新药品种；</w:t>
            </w:r>
          </w:p>
          <w:p>
            <w:pPr>
              <w:pStyle w:val="2"/>
              <w:spacing w:after="100"/>
              <w:ind w:firstLine="144" w:firstLineChars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其它。（请说明重点品种申请依据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：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请申请人提供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支持性材料，如申报历史，研发总结以及后续研发计划，证明性文件，企业注册地址证明，已发布的清单目录（如涉及）等。（相关支持性材料可作为附件）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2763" w:firstLineChars="987"/>
              <w:jc w:val="left"/>
              <w:rPr>
                <w:rFonts w:ascii="Times New Roman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填报单位（盖章）：</w:t>
            </w:r>
            <w:r>
              <w:rPr>
                <w:rFonts w:ascii="Times New Roman" w:eastAsia="仿宋_GB2312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spacing w:line="360" w:lineRule="auto"/>
              <w:ind w:firstLine="2763" w:firstLineChars="987"/>
              <w:jc w:val="righ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日  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1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color w:val="000000"/>
                <w:sz w:val="28"/>
                <w:szCs w:val="28"/>
              </w:rPr>
              <w:t>以下内容由分中心填写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19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bCs/>
                <w:color w:val="000000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初步评估意见：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19" w:type="dxa"/>
            <w:gridSpan w:val="5"/>
            <w:tcBorders>
              <w:top w:val="single" w:color="auto" w:sz="4" w:space="0"/>
            </w:tcBorders>
          </w:tcPr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</w:rPr>
              <w:t>部门负责人审核意见：</w:t>
            </w: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085140"/>
    <w:rsid w:val="00013EC3"/>
    <w:rsid w:val="00047ABD"/>
    <w:rsid w:val="00085140"/>
    <w:rsid w:val="00090238"/>
    <w:rsid w:val="000A502B"/>
    <w:rsid w:val="000A6BB2"/>
    <w:rsid w:val="000C0EB6"/>
    <w:rsid w:val="000C7478"/>
    <w:rsid w:val="000E26B7"/>
    <w:rsid w:val="0010119D"/>
    <w:rsid w:val="00106415"/>
    <w:rsid w:val="0014273C"/>
    <w:rsid w:val="0014371F"/>
    <w:rsid w:val="00162FA5"/>
    <w:rsid w:val="00185EBD"/>
    <w:rsid w:val="00192082"/>
    <w:rsid w:val="001B2291"/>
    <w:rsid w:val="001C1FB1"/>
    <w:rsid w:val="001E639F"/>
    <w:rsid w:val="00211931"/>
    <w:rsid w:val="0022022B"/>
    <w:rsid w:val="00227BB8"/>
    <w:rsid w:val="00237271"/>
    <w:rsid w:val="0024721D"/>
    <w:rsid w:val="00252BE6"/>
    <w:rsid w:val="00256D42"/>
    <w:rsid w:val="00273A6F"/>
    <w:rsid w:val="002830F9"/>
    <w:rsid w:val="002B1B33"/>
    <w:rsid w:val="002B738B"/>
    <w:rsid w:val="002D3E66"/>
    <w:rsid w:val="00327CEF"/>
    <w:rsid w:val="00331D2D"/>
    <w:rsid w:val="00337138"/>
    <w:rsid w:val="003A7CB5"/>
    <w:rsid w:val="003B29E0"/>
    <w:rsid w:val="003C5D44"/>
    <w:rsid w:val="003E34B2"/>
    <w:rsid w:val="003F0659"/>
    <w:rsid w:val="003F6D78"/>
    <w:rsid w:val="004124DA"/>
    <w:rsid w:val="00414481"/>
    <w:rsid w:val="0042473D"/>
    <w:rsid w:val="0042727D"/>
    <w:rsid w:val="004504EA"/>
    <w:rsid w:val="00461BAA"/>
    <w:rsid w:val="00465167"/>
    <w:rsid w:val="0048359E"/>
    <w:rsid w:val="00483C80"/>
    <w:rsid w:val="00484C23"/>
    <w:rsid w:val="00485190"/>
    <w:rsid w:val="004B2932"/>
    <w:rsid w:val="004B5580"/>
    <w:rsid w:val="004B7407"/>
    <w:rsid w:val="004D281C"/>
    <w:rsid w:val="004D4B8F"/>
    <w:rsid w:val="004E21E7"/>
    <w:rsid w:val="0050352A"/>
    <w:rsid w:val="005223C1"/>
    <w:rsid w:val="00533F1C"/>
    <w:rsid w:val="005371FF"/>
    <w:rsid w:val="00542525"/>
    <w:rsid w:val="0054595B"/>
    <w:rsid w:val="005509AB"/>
    <w:rsid w:val="0055668A"/>
    <w:rsid w:val="00562000"/>
    <w:rsid w:val="005633E6"/>
    <w:rsid w:val="00572DAD"/>
    <w:rsid w:val="005A13CE"/>
    <w:rsid w:val="005A54B3"/>
    <w:rsid w:val="005A5828"/>
    <w:rsid w:val="005A5A83"/>
    <w:rsid w:val="005D5EEC"/>
    <w:rsid w:val="005E2F69"/>
    <w:rsid w:val="005F3150"/>
    <w:rsid w:val="00624262"/>
    <w:rsid w:val="006500B7"/>
    <w:rsid w:val="0066156C"/>
    <w:rsid w:val="00670ECA"/>
    <w:rsid w:val="00685BF8"/>
    <w:rsid w:val="006A376A"/>
    <w:rsid w:val="006D77E0"/>
    <w:rsid w:val="006F1278"/>
    <w:rsid w:val="00705929"/>
    <w:rsid w:val="00716E20"/>
    <w:rsid w:val="00735709"/>
    <w:rsid w:val="00735816"/>
    <w:rsid w:val="00743B32"/>
    <w:rsid w:val="00746A91"/>
    <w:rsid w:val="007668E9"/>
    <w:rsid w:val="007711B2"/>
    <w:rsid w:val="0078567B"/>
    <w:rsid w:val="007D061A"/>
    <w:rsid w:val="007F7DF3"/>
    <w:rsid w:val="0081148F"/>
    <w:rsid w:val="008377A4"/>
    <w:rsid w:val="008411E6"/>
    <w:rsid w:val="0085514A"/>
    <w:rsid w:val="00857CF6"/>
    <w:rsid w:val="008A597C"/>
    <w:rsid w:val="008B42AF"/>
    <w:rsid w:val="008B4D7A"/>
    <w:rsid w:val="008B7892"/>
    <w:rsid w:val="008D362D"/>
    <w:rsid w:val="008E329F"/>
    <w:rsid w:val="008F1CA4"/>
    <w:rsid w:val="009070B9"/>
    <w:rsid w:val="009208E1"/>
    <w:rsid w:val="00924105"/>
    <w:rsid w:val="009332E2"/>
    <w:rsid w:val="00940876"/>
    <w:rsid w:val="00943B4A"/>
    <w:rsid w:val="00975B83"/>
    <w:rsid w:val="00984C88"/>
    <w:rsid w:val="00986798"/>
    <w:rsid w:val="00991003"/>
    <w:rsid w:val="00993847"/>
    <w:rsid w:val="009A152D"/>
    <w:rsid w:val="009E35E1"/>
    <w:rsid w:val="00A05834"/>
    <w:rsid w:val="00A17602"/>
    <w:rsid w:val="00A61CE5"/>
    <w:rsid w:val="00A80950"/>
    <w:rsid w:val="00A8141A"/>
    <w:rsid w:val="00A94C56"/>
    <w:rsid w:val="00AA50B5"/>
    <w:rsid w:val="00AB1EFC"/>
    <w:rsid w:val="00AC167D"/>
    <w:rsid w:val="00AE1B5D"/>
    <w:rsid w:val="00B03C4C"/>
    <w:rsid w:val="00B11622"/>
    <w:rsid w:val="00B129BD"/>
    <w:rsid w:val="00B2345E"/>
    <w:rsid w:val="00B40877"/>
    <w:rsid w:val="00B45555"/>
    <w:rsid w:val="00B60D1D"/>
    <w:rsid w:val="00B675F6"/>
    <w:rsid w:val="00B7146C"/>
    <w:rsid w:val="00B77291"/>
    <w:rsid w:val="00B84DF2"/>
    <w:rsid w:val="00BA15D5"/>
    <w:rsid w:val="00BB7DCF"/>
    <w:rsid w:val="00BE6E8E"/>
    <w:rsid w:val="00C105AB"/>
    <w:rsid w:val="00C5123C"/>
    <w:rsid w:val="00C8445B"/>
    <w:rsid w:val="00C9622B"/>
    <w:rsid w:val="00CC3E27"/>
    <w:rsid w:val="00CC5316"/>
    <w:rsid w:val="00CD2E28"/>
    <w:rsid w:val="00CF018C"/>
    <w:rsid w:val="00D33A73"/>
    <w:rsid w:val="00D52465"/>
    <w:rsid w:val="00D93911"/>
    <w:rsid w:val="00DA13C2"/>
    <w:rsid w:val="00DC2D23"/>
    <w:rsid w:val="00DF6649"/>
    <w:rsid w:val="00E04189"/>
    <w:rsid w:val="00E229D5"/>
    <w:rsid w:val="00E41D1D"/>
    <w:rsid w:val="00E46789"/>
    <w:rsid w:val="00E52DC2"/>
    <w:rsid w:val="00E6118E"/>
    <w:rsid w:val="00E6200C"/>
    <w:rsid w:val="00E748B3"/>
    <w:rsid w:val="00EB70CB"/>
    <w:rsid w:val="00EC60CE"/>
    <w:rsid w:val="00ED3F5C"/>
    <w:rsid w:val="00ED4C81"/>
    <w:rsid w:val="00F02069"/>
    <w:rsid w:val="00F1127A"/>
    <w:rsid w:val="00F218D5"/>
    <w:rsid w:val="00F41AA7"/>
    <w:rsid w:val="00F52610"/>
    <w:rsid w:val="00F60A5E"/>
    <w:rsid w:val="00F730F3"/>
    <w:rsid w:val="00F74505"/>
    <w:rsid w:val="2DE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pPr>
      <w:spacing w:after="120"/>
    </w:p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正文文本 字符"/>
    <w:basedOn w:val="6"/>
    <w:link w:val="2"/>
    <w:uiPriority w:val="0"/>
    <w:rPr>
      <w:szCs w:val="24"/>
    </w:rPr>
  </w:style>
  <w:style w:type="character" w:customStyle="1" w:styleId="9">
    <w:name w:val="批注文字 字符"/>
    <w:basedOn w:val="6"/>
    <w:link w:val="3"/>
    <w:qFormat/>
    <w:uiPriority w:val="0"/>
    <w:rPr>
      <w:szCs w:val="24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批注框文本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455</Characters>
  <Lines>4</Lines>
  <Paragraphs>1</Paragraphs>
  <TotalTime>0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2024-06-06T07:38:00Z</dcterms:created>
  <dc:creator>大湾区王露莎</dc:creator>
  <cp:lastModifiedBy>盐分</cp:lastModifiedBy>
  <dcterms:modified xsi:type="dcterms:W3CDTF">2024-06-26T08:49:31Z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Fw+fYPXDXC2Qs/NLDEqr9ddUTX21v9r7L4USGNPYXIYqWbXELG8zK3z5UrD6n0slvs0R8IpoplNqkBWfLC0IiGayt5sBPXk/ujDIDfELN6tACLsZoIFtZZdiL7SHkc55p4KwSZjmpBA4PvAMP7ptXUeKVzw2pixrPLDWJZNi+jhv6TR52lXgQZZWltoE+W1CcdtWnDCGjWPzNFxR1LM18aeI0MjwgeGKvU4JelqRLDwwZRs5vrw3ElilBe0mcnHgWikzTONGgCuFH5MHjmkTlB4N7lt5WEqQzH6pOCDE3jLgzC8sPAFR3mD4cs5yUUbWBvPTdL2IWDO9P/1/ZT6gzc8iCmv6B7xY4gt/Il/bxpYgin4NKn0MiJoyqO6dE+Bx0OXPp7Jnlg9/DRIq6LVKG9cam+4wKBDm7MkK+PfxZXj16i3N9D8FX3fesn7Cdm/N2G7zJDLDqfpx20iknj9p4g2pTB5zJEQ2BitOxKZl2So=</vt:lpwstr>
  </property>
  <property fmtid="{D5CDD505-2E9C-101B-9397-08002B2CF9AE}" pid="3" name="KSOProductBuildVer">
    <vt:lpwstr>2052-12.1.0.16929</vt:lpwstr>
  </property>
  <property fmtid="{D5CDD505-2E9C-101B-9397-08002B2CF9AE}" pid="4" name="ICV">
    <vt:lpwstr>EC1484D5B4724607B17633BB64102E0D_12</vt:lpwstr>
  </property>
</Properties>
</file>