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附件</w:t>
      </w:r>
    </w:p>
    <w:p>
      <w:pPr>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国家药品监督管理局药品审评检查大湾区分中心</w:t>
      </w:r>
    </w:p>
    <w:p>
      <w:pPr>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立卷指导申请表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494"/>
        <w:gridCol w:w="14"/>
        <w:gridCol w:w="2377"/>
        <w:gridCol w:w="597"/>
        <w:gridCol w:w="14"/>
        <w:gridCol w:w="583"/>
        <w:gridCol w:w="599"/>
        <w:gridCol w:w="595"/>
        <w:gridCol w:w="625"/>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134" w:type="pct"/>
            <w:gridSpan w:val="2"/>
            <w:vAlign w:val="center"/>
          </w:tcPr>
          <w:p>
            <w:pPr>
              <w:jc w:val="center"/>
              <w:rPr>
                <w:rFonts w:ascii="Times New Roman" w:hAnsi="Times New Roman" w:eastAsia="仿宋_GB2312" w:cs="Times New Roman"/>
                <w:b/>
                <w:kern w:val="0"/>
                <w:sz w:val="22"/>
              </w:rPr>
            </w:pPr>
            <w:r>
              <w:rPr>
                <w:rFonts w:ascii="Times New Roman" w:hAnsi="Times New Roman" w:eastAsia="仿宋_GB2312" w:cs="Times New Roman"/>
                <w:b/>
                <w:kern w:val="0"/>
                <w:sz w:val="22"/>
              </w:rPr>
              <w:t>申请人</w:t>
            </w:r>
          </w:p>
        </w:tc>
        <w:tc>
          <w:tcPr>
            <w:tcW w:w="3866" w:type="pct"/>
            <w:gridSpan w:val="9"/>
            <w:vAlign w:val="center"/>
          </w:tcPr>
          <w:p>
            <w:pPr>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34" w:type="pct"/>
            <w:gridSpan w:val="2"/>
            <w:vAlign w:val="center"/>
          </w:tcPr>
          <w:p>
            <w:pPr>
              <w:jc w:val="center"/>
              <w:rPr>
                <w:rFonts w:ascii="Times New Roman" w:hAnsi="Times New Roman" w:eastAsia="仿宋_GB2312" w:cs="Times New Roman"/>
                <w:b/>
                <w:kern w:val="0"/>
                <w:sz w:val="22"/>
              </w:rPr>
            </w:pPr>
            <w:r>
              <w:rPr>
                <w:rFonts w:ascii="Times New Roman" w:hAnsi="Times New Roman" w:eastAsia="仿宋_GB2312" w:cs="Times New Roman"/>
                <w:b/>
                <w:kern w:val="0"/>
                <w:sz w:val="22"/>
              </w:rPr>
              <w:t>注册地址</w:t>
            </w:r>
          </w:p>
        </w:tc>
        <w:tc>
          <w:tcPr>
            <w:tcW w:w="3866" w:type="pct"/>
            <w:gridSpan w:val="9"/>
            <w:vAlign w:val="center"/>
          </w:tcPr>
          <w:p>
            <w:pPr>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34" w:type="pct"/>
            <w:gridSpan w:val="2"/>
            <w:vAlign w:val="center"/>
          </w:tcPr>
          <w:p>
            <w:pPr>
              <w:jc w:val="center"/>
              <w:rPr>
                <w:rFonts w:ascii="Times New Roman" w:hAnsi="Times New Roman" w:eastAsia="仿宋_GB2312" w:cs="Times New Roman"/>
                <w:b/>
                <w:kern w:val="0"/>
                <w:sz w:val="22"/>
              </w:rPr>
            </w:pPr>
            <w:r>
              <w:rPr>
                <w:rFonts w:ascii="Times New Roman" w:hAnsi="Times New Roman" w:eastAsia="仿宋_GB2312" w:cs="Times New Roman"/>
                <w:b/>
                <w:kern w:val="0"/>
                <w:sz w:val="22"/>
              </w:rPr>
              <w:t>药品类型</w:t>
            </w:r>
          </w:p>
        </w:tc>
        <w:tc>
          <w:tcPr>
            <w:tcW w:w="1819" w:type="pct"/>
            <w:gridSpan w:val="5"/>
            <w:vAlign w:val="center"/>
          </w:tcPr>
          <w:p>
            <w:pPr>
              <w:rPr>
                <w:rFonts w:ascii="Times New Roman" w:hAnsi="Times New Roman" w:eastAsia="仿宋_GB2312" w:cs="Times New Roman"/>
                <w:kern w:val="0"/>
                <w:sz w:val="22"/>
              </w:rPr>
            </w:pPr>
            <w:sdt>
              <w:sdtPr>
                <w:rPr>
                  <w:rFonts w:ascii="Times New Roman" w:hAnsi="Times New Roman" w:eastAsia="仿宋_GB2312" w:cs="Times New Roman"/>
                  <w:kern w:val="0"/>
                  <w:sz w:val="22"/>
                </w:rPr>
                <w:id w:val="-1647510047"/>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kern w:val="0"/>
                <w:sz w:val="22"/>
              </w:rPr>
              <w:t xml:space="preserve">化学药  </w:t>
            </w:r>
            <w:sdt>
              <w:sdtPr>
                <w:rPr>
                  <w:rFonts w:ascii="Times New Roman" w:hAnsi="Times New Roman" w:eastAsia="仿宋_GB2312" w:cs="Times New Roman"/>
                  <w:kern w:val="0"/>
                  <w:sz w:val="22"/>
                </w:rPr>
                <w:id w:val="-2083800722"/>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kern w:val="0"/>
                <w:sz w:val="22"/>
              </w:rPr>
              <w:t>预防用生物制品</w:t>
            </w:r>
          </w:p>
          <w:p>
            <w:pPr>
              <w:rPr>
                <w:rFonts w:ascii="Times New Roman" w:hAnsi="Times New Roman" w:eastAsia="仿宋_GB2312" w:cs="Times New Roman"/>
                <w:kern w:val="0"/>
                <w:sz w:val="22"/>
              </w:rPr>
            </w:pPr>
            <w:sdt>
              <w:sdtPr>
                <w:rPr>
                  <w:rFonts w:ascii="Times New Roman" w:hAnsi="Times New Roman" w:eastAsia="仿宋_GB2312" w:cs="Times New Roman"/>
                  <w:kern w:val="0"/>
                  <w:sz w:val="22"/>
                </w:rPr>
                <w:id w:val="1842216819"/>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kern w:val="0"/>
                <w:sz w:val="22"/>
              </w:rPr>
              <w:t xml:space="preserve">治疗用生物制品  </w:t>
            </w:r>
            <w:sdt>
              <w:sdtPr>
                <w:rPr>
                  <w:rFonts w:ascii="Times New Roman" w:hAnsi="Times New Roman" w:eastAsia="仿宋_GB2312" w:cs="Times New Roman"/>
                  <w:kern w:val="0"/>
                  <w:sz w:val="22"/>
                </w:rPr>
                <w:id w:val="936896421"/>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kern w:val="0"/>
                <w:sz w:val="22"/>
              </w:rPr>
              <w:t>中药</w:t>
            </w:r>
          </w:p>
        </w:tc>
        <w:tc>
          <w:tcPr>
            <w:tcW w:w="606" w:type="pct"/>
            <w:gridSpan w:val="2"/>
            <w:vAlign w:val="center"/>
          </w:tcPr>
          <w:p>
            <w:pPr>
              <w:rPr>
                <w:rFonts w:ascii="Times New Roman" w:hAnsi="Times New Roman" w:eastAsia="仿宋_GB2312" w:cs="Times New Roman"/>
                <w:kern w:val="0"/>
                <w:sz w:val="22"/>
              </w:rPr>
            </w:pPr>
            <w:r>
              <w:rPr>
                <w:rFonts w:ascii="Times New Roman" w:hAnsi="Times New Roman" w:eastAsia="仿宋_GB2312" w:cs="Times New Roman"/>
                <w:b/>
                <w:bCs/>
                <w:kern w:val="0"/>
                <w:sz w:val="22"/>
              </w:rPr>
              <w:t>服务范围</w:t>
            </w:r>
          </w:p>
        </w:tc>
        <w:tc>
          <w:tcPr>
            <w:tcW w:w="1440" w:type="pct"/>
            <w:gridSpan w:val="2"/>
            <w:vAlign w:val="center"/>
          </w:tcPr>
          <w:p>
            <w:pPr>
              <w:rPr>
                <w:rFonts w:ascii="Times New Roman" w:hAnsi="Times New Roman" w:eastAsia="仿宋_GB2312" w:cs="Times New Roman"/>
                <w:kern w:val="0"/>
                <w:sz w:val="22"/>
              </w:rPr>
            </w:pPr>
            <w:sdt>
              <w:sdtPr>
                <w:rPr>
                  <w:rFonts w:ascii="Times New Roman" w:hAnsi="Times New Roman" w:eastAsia="仿宋_GB2312" w:cs="Times New Roman"/>
                  <w:kern w:val="0"/>
                  <w:sz w:val="22"/>
                </w:rPr>
                <w:id w:val="-878614606"/>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kern w:val="0"/>
                <w:sz w:val="22"/>
              </w:rPr>
              <w:t xml:space="preserve"> 1类创新药IND  </w:t>
            </w:r>
          </w:p>
          <w:p>
            <w:pPr>
              <w:rPr>
                <w:rFonts w:ascii="Times New Roman" w:hAnsi="Times New Roman" w:eastAsia="仿宋_GB2312" w:cs="Times New Roman"/>
                <w:kern w:val="0"/>
                <w:sz w:val="22"/>
              </w:rPr>
            </w:pPr>
            <w:sdt>
              <w:sdtPr>
                <w:rPr>
                  <w:rFonts w:ascii="Times New Roman" w:hAnsi="Times New Roman" w:eastAsia="仿宋_GB2312" w:cs="Times New Roman"/>
                  <w:kern w:val="0"/>
                  <w:sz w:val="22"/>
                </w:rPr>
                <w:id w:val="-683895747"/>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kern w:val="0"/>
                <w:sz w:val="22"/>
              </w:rPr>
              <w:t>香港注册申请</w:t>
            </w:r>
          </w:p>
          <w:p>
            <w:pPr>
              <w:rPr>
                <w:rFonts w:ascii="Times New Roman" w:hAnsi="Times New Roman" w:eastAsia="仿宋_GB2312" w:cs="Times New Roman"/>
                <w:kern w:val="0"/>
                <w:sz w:val="22"/>
              </w:rPr>
            </w:pPr>
            <w:sdt>
              <w:sdtPr>
                <w:rPr>
                  <w:rFonts w:ascii="Times New Roman" w:hAnsi="Times New Roman" w:eastAsia="仿宋_GB2312" w:cs="Times New Roman"/>
                  <w:kern w:val="0"/>
                  <w:sz w:val="22"/>
                </w:rPr>
                <w:id w:val="615282924"/>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kern w:val="0"/>
                <w:sz w:val="22"/>
              </w:rPr>
              <w:t>澳门注册申请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pct"/>
            <w:gridSpan w:val="2"/>
            <w:vAlign w:val="center"/>
          </w:tcPr>
          <w:p>
            <w:pPr>
              <w:jc w:val="center"/>
              <w:rPr>
                <w:rFonts w:ascii="Times New Roman" w:hAnsi="Times New Roman" w:eastAsia="仿宋_GB2312" w:cs="Times New Roman"/>
                <w:b/>
                <w:kern w:val="0"/>
                <w:sz w:val="22"/>
              </w:rPr>
            </w:pPr>
            <w:r>
              <w:rPr>
                <w:rFonts w:ascii="Times New Roman" w:hAnsi="Times New Roman" w:eastAsia="仿宋_GB2312" w:cs="Times New Roman"/>
                <w:b/>
                <w:kern w:val="0"/>
                <w:sz w:val="22"/>
              </w:rPr>
              <w:t>药品名称/代号</w:t>
            </w:r>
          </w:p>
        </w:tc>
        <w:tc>
          <w:tcPr>
            <w:tcW w:w="3866" w:type="pct"/>
            <w:gridSpan w:val="9"/>
            <w:vAlign w:val="center"/>
          </w:tcPr>
          <w:p>
            <w:pPr>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34" w:type="pct"/>
            <w:gridSpan w:val="2"/>
            <w:vAlign w:val="center"/>
          </w:tcPr>
          <w:p>
            <w:pPr>
              <w:jc w:val="center"/>
              <w:rPr>
                <w:rFonts w:ascii="Times New Roman" w:hAnsi="Times New Roman" w:eastAsia="仿宋_GB2312" w:cs="Times New Roman"/>
                <w:b/>
                <w:kern w:val="0"/>
                <w:sz w:val="22"/>
              </w:rPr>
            </w:pPr>
            <w:r>
              <w:rPr>
                <w:rFonts w:ascii="Times New Roman" w:hAnsi="Times New Roman" w:eastAsia="仿宋_GB2312" w:cs="Times New Roman"/>
                <w:b/>
                <w:kern w:val="0"/>
                <w:sz w:val="22"/>
              </w:rPr>
              <w:t>拟定适应症</w:t>
            </w:r>
          </w:p>
          <w:p>
            <w:pPr>
              <w:jc w:val="center"/>
              <w:rPr>
                <w:rFonts w:ascii="Times New Roman" w:hAnsi="Times New Roman" w:eastAsia="仿宋_GB2312" w:cs="Times New Roman"/>
                <w:b/>
                <w:kern w:val="0"/>
                <w:sz w:val="22"/>
              </w:rPr>
            </w:pPr>
            <w:r>
              <w:rPr>
                <w:rFonts w:ascii="Times New Roman" w:hAnsi="Times New Roman" w:eastAsia="仿宋_GB2312" w:cs="Times New Roman"/>
                <w:b/>
                <w:kern w:val="0"/>
                <w:sz w:val="22"/>
              </w:rPr>
              <w:t>（或功能主治）</w:t>
            </w:r>
          </w:p>
        </w:tc>
        <w:tc>
          <w:tcPr>
            <w:tcW w:w="1213" w:type="pct"/>
            <w:gridSpan w:val="2"/>
            <w:vAlign w:val="center"/>
          </w:tcPr>
          <w:p>
            <w:pPr>
              <w:rPr>
                <w:rFonts w:ascii="Times New Roman" w:hAnsi="Times New Roman" w:eastAsia="仿宋_GB2312" w:cs="Times New Roman"/>
                <w:kern w:val="0"/>
                <w:sz w:val="22"/>
              </w:rPr>
            </w:pPr>
          </w:p>
        </w:tc>
        <w:tc>
          <w:tcPr>
            <w:tcW w:w="1529" w:type="pct"/>
            <w:gridSpan w:val="6"/>
            <w:vAlign w:val="center"/>
          </w:tcPr>
          <w:p>
            <w:pPr>
              <w:jc w:val="center"/>
              <w:rPr>
                <w:rFonts w:ascii="Times New Roman" w:hAnsi="Times New Roman" w:eastAsia="仿宋_GB2312" w:cs="Times New Roman"/>
                <w:b/>
                <w:bCs/>
                <w:kern w:val="0"/>
                <w:sz w:val="22"/>
              </w:rPr>
            </w:pPr>
            <w:r>
              <w:rPr>
                <w:rFonts w:ascii="Times New Roman" w:hAnsi="Times New Roman" w:eastAsia="仿宋_GB2312" w:cs="Times New Roman"/>
                <w:b/>
                <w:kern w:val="0"/>
                <w:sz w:val="22"/>
              </w:rPr>
              <w:t>剂型、给药途径</w:t>
            </w:r>
          </w:p>
        </w:tc>
        <w:tc>
          <w:tcPr>
            <w:tcW w:w="1124" w:type="pct"/>
            <w:vAlign w:val="center"/>
          </w:tcPr>
          <w:p>
            <w:pPr>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pct"/>
            <w:gridSpan w:val="2"/>
            <w:vAlign w:val="center"/>
          </w:tcPr>
          <w:p>
            <w:pPr>
              <w:jc w:val="center"/>
              <w:rPr>
                <w:rFonts w:ascii="Times New Roman" w:hAnsi="Times New Roman" w:eastAsia="仿宋_GB2312" w:cs="Times New Roman"/>
                <w:b/>
                <w:kern w:val="0"/>
                <w:sz w:val="22"/>
              </w:rPr>
            </w:pPr>
            <w:r>
              <w:rPr>
                <w:rFonts w:ascii="Times New Roman" w:hAnsi="Times New Roman" w:eastAsia="仿宋_GB2312" w:cs="Times New Roman"/>
                <w:b/>
                <w:bCs/>
                <w:kern w:val="0"/>
                <w:sz w:val="22"/>
              </w:rPr>
              <w:t>与本次申请关联的受理号（如适用）</w:t>
            </w:r>
          </w:p>
        </w:tc>
        <w:tc>
          <w:tcPr>
            <w:tcW w:w="1213" w:type="pct"/>
            <w:gridSpan w:val="2"/>
            <w:vAlign w:val="center"/>
          </w:tcPr>
          <w:p>
            <w:pPr>
              <w:rPr>
                <w:rFonts w:ascii="Times New Roman" w:hAnsi="Times New Roman" w:eastAsia="仿宋_GB2312" w:cs="Times New Roman"/>
                <w:kern w:val="0"/>
                <w:sz w:val="22"/>
              </w:rPr>
            </w:pPr>
          </w:p>
        </w:tc>
        <w:tc>
          <w:tcPr>
            <w:tcW w:w="1529" w:type="pct"/>
            <w:gridSpan w:val="6"/>
            <w:vAlign w:val="center"/>
          </w:tcPr>
          <w:p>
            <w:pPr>
              <w:rPr>
                <w:rFonts w:ascii="Times New Roman" w:hAnsi="Times New Roman" w:eastAsia="仿宋_GB2312" w:cs="Times New Roman"/>
                <w:b/>
                <w:kern w:val="0"/>
                <w:sz w:val="22"/>
              </w:rPr>
            </w:pPr>
            <w:r>
              <w:rPr>
                <w:rFonts w:ascii="Times New Roman" w:hAnsi="Times New Roman" w:eastAsia="仿宋_GB2312" w:cs="Times New Roman"/>
                <w:b/>
                <w:kern w:val="0"/>
                <w:sz w:val="22"/>
              </w:rPr>
              <w:t>与本次申请相关的沟通交流申请编号（如适用）</w:t>
            </w:r>
          </w:p>
        </w:tc>
        <w:tc>
          <w:tcPr>
            <w:tcW w:w="1124" w:type="pct"/>
            <w:vAlign w:val="center"/>
          </w:tcPr>
          <w:p>
            <w:pPr>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34" w:type="pct"/>
            <w:gridSpan w:val="2"/>
            <w:vMerge w:val="restart"/>
            <w:vAlign w:val="center"/>
          </w:tcPr>
          <w:p>
            <w:pPr>
              <w:jc w:val="center"/>
              <w:rPr>
                <w:rFonts w:ascii="Times New Roman" w:hAnsi="Times New Roman" w:eastAsia="仿宋_GB2312" w:cs="Times New Roman"/>
                <w:b/>
                <w:kern w:val="0"/>
                <w:sz w:val="22"/>
              </w:rPr>
            </w:pPr>
            <w:r>
              <w:rPr>
                <w:rFonts w:ascii="Times New Roman" w:hAnsi="Times New Roman" w:eastAsia="仿宋_GB2312" w:cs="Times New Roman"/>
                <w:b/>
                <w:kern w:val="0"/>
                <w:sz w:val="22"/>
              </w:rPr>
              <w:t>联系人</w:t>
            </w:r>
          </w:p>
        </w:tc>
        <w:tc>
          <w:tcPr>
            <w:tcW w:w="1213" w:type="pct"/>
            <w:gridSpan w:val="2"/>
            <w:vMerge w:val="restart"/>
            <w:vAlign w:val="center"/>
          </w:tcPr>
          <w:p>
            <w:pPr>
              <w:rPr>
                <w:rFonts w:ascii="Times New Roman" w:hAnsi="Times New Roman" w:eastAsia="仿宋_GB2312" w:cs="Times New Roman"/>
                <w:kern w:val="0"/>
                <w:sz w:val="22"/>
              </w:rPr>
            </w:pPr>
          </w:p>
        </w:tc>
        <w:tc>
          <w:tcPr>
            <w:tcW w:w="910" w:type="pct"/>
            <w:gridSpan w:val="4"/>
            <w:vAlign w:val="center"/>
          </w:tcPr>
          <w:p>
            <w:pPr>
              <w:jc w:val="center"/>
              <w:rPr>
                <w:rFonts w:ascii="Times New Roman" w:hAnsi="Times New Roman" w:eastAsia="仿宋_GB2312" w:cs="Times New Roman"/>
                <w:kern w:val="0"/>
                <w:sz w:val="22"/>
              </w:rPr>
            </w:pPr>
            <w:r>
              <w:rPr>
                <w:rFonts w:ascii="Times New Roman" w:hAnsi="Times New Roman" w:eastAsia="仿宋_GB2312" w:cs="Times New Roman"/>
                <w:b/>
                <w:kern w:val="0"/>
                <w:sz w:val="22"/>
              </w:rPr>
              <w:t>联系电话</w:t>
            </w:r>
          </w:p>
        </w:tc>
        <w:tc>
          <w:tcPr>
            <w:tcW w:w="1743" w:type="pct"/>
            <w:gridSpan w:val="3"/>
            <w:vAlign w:val="center"/>
          </w:tcPr>
          <w:p>
            <w:pPr>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34" w:type="pct"/>
            <w:gridSpan w:val="2"/>
            <w:vMerge w:val="continue"/>
            <w:vAlign w:val="center"/>
          </w:tcPr>
          <w:p/>
        </w:tc>
        <w:tc>
          <w:tcPr>
            <w:tcW w:w="1213" w:type="pct"/>
            <w:gridSpan w:val="2"/>
            <w:vMerge w:val="continue"/>
            <w:vAlign w:val="center"/>
          </w:tcPr>
          <w:p/>
        </w:tc>
        <w:tc>
          <w:tcPr>
            <w:tcW w:w="910" w:type="pct"/>
            <w:gridSpan w:val="4"/>
            <w:vAlign w:val="center"/>
          </w:tcPr>
          <w:p>
            <w:pPr>
              <w:jc w:val="center"/>
              <w:rPr>
                <w:rFonts w:ascii="Times New Roman" w:hAnsi="Times New Roman" w:eastAsia="仿宋_GB2312" w:cs="Times New Roman"/>
                <w:kern w:val="0"/>
                <w:sz w:val="22"/>
              </w:rPr>
            </w:pPr>
            <w:r>
              <w:rPr>
                <w:rFonts w:ascii="Times New Roman" w:hAnsi="Times New Roman" w:eastAsia="仿宋_GB2312" w:cs="Times New Roman"/>
                <w:b/>
                <w:kern w:val="0"/>
                <w:sz w:val="22"/>
              </w:rPr>
              <w:t>电子邮箱</w:t>
            </w:r>
          </w:p>
        </w:tc>
        <w:tc>
          <w:tcPr>
            <w:tcW w:w="1743" w:type="pct"/>
            <w:gridSpan w:val="3"/>
            <w:vAlign w:val="center"/>
          </w:tcPr>
          <w:p>
            <w:pPr>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34" w:type="pct"/>
            <w:gridSpan w:val="2"/>
            <w:vAlign w:val="center"/>
          </w:tcPr>
          <w:p>
            <w:pPr>
              <w:jc w:val="center"/>
              <w:rPr>
                <w:rFonts w:ascii="Times New Roman" w:hAnsi="Times New Roman" w:eastAsia="仿宋_GB2312" w:cs="Times New Roman"/>
                <w:b/>
                <w:kern w:val="0"/>
                <w:sz w:val="22"/>
              </w:rPr>
            </w:pPr>
            <w:r>
              <w:rPr>
                <w:rFonts w:ascii="Times New Roman" w:hAnsi="Times New Roman" w:eastAsia="仿宋_GB2312" w:cs="Times New Roman"/>
                <w:b/>
                <w:kern w:val="0"/>
                <w:sz w:val="22"/>
              </w:rPr>
              <w:t>联系地址</w:t>
            </w:r>
          </w:p>
        </w:tc>
        <w:tc>
          <w:tcPr>
            <w:tcW w:w="3866" w:type="pct"/>
            <w:gridSpan w:val="9"/>
            <w:vAlign w:val="center"/>
          </w:tcPr>
          <w:p>
            <w:pPr>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34" w:type="pct"/>
            <w:gridSpan w:val="2"/>
            <w:vAlign w:val="center"/>
          </w:tcPr>
          <w:p>
            <w:pPr>
              <w:jc w:val="center"/>
              <w:rPr>
                <w:rFonts w:ascii="Times New Roman" w:hAnsi="Times New Roman" w:eastAsia="仿宋_GB2312" w:cs="Times New Roman"/>
                <w:b/>
                <w:kern w:val="0"/>
                <w:sz w:val="22"/>
              </w:rPr>
            </w:pPr>
            <w:r>
              <w:rPr>
                <w:rFonts w:ascii="Times New Roman" w:hAnsi="Times New Roman" w:eastAsia="仿宋_GB2312" w:cs="Times New Roman"/>
                <w:b/>
                <w:kern w:val="0"/>
                <w:sz w:val="22"/>
              </w:rPr>
              <w:t>拟申请立卷指导的专业（含受理）</w:t>
            </w:r>
          </w:p>
        </w:tc>
        <w:tc>
          <w:tcPr>
            <w:tcW w:w="3866" w:type="pct"/>
            <w:gridSpan w:val="9"/>
            <w:vAlign w:val="center"/>
          </w:tcPr>
          <w:p>
            <w:pPr>
              <w:jc w:val="left"/>
              <w:rPr>
                <w:rFonts w:ascii="Times New Roman" w:hAnsi="Times New Roman" w:eastAsia="仿宋_GB2312" w:cs="Times New Roman"/>
                <w:b/>
                <w:kern w:val="0"/>
                <w:sz w:val="22"/>
              </w:rPr>
            </w:pPr>
            <w:sdt>
              <w:sdtPr>
                <w:rPr>
                  <w:rFonts w:ascii="Times New Roman" w:hAnsi="Times New Roman" w:eastAsia="仿宋_GB2312" w:cs="Times New Roman"/>
                  <w:kern w:val="0"/>
                  <w:sz w:val="22"/>
                </w:rPr>
                <w:id w:val="231017398"/>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b/>
                <w:kern w:val="0"/>
                <w:sz w:val="22"/>
              </w:rPr>
              <w:t xml:space="preserve">受理   </w:t>
            </w:r>
            <w:sdt>
              <w:sdtPr>
                <w:rPr>
                  <w:rFonts w:ascii="Times New Roman" w:hAnsi="Times New Roman" w:eastAsia="仿宋_GB2312" w:cs="Times New Roman"/>
                  <w:kern w:val="0"/>
                  <w:sz w:val="22"/>
                </w:rPr>
                <w:id w:val="821510482"/>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b/>
                <w:kern w:val="0"/>
                <w:sz w:val="22"/>
              </w:rPr>
              <w:t xml:space="preserve">药学   </w:t>
            </w:r>
            <w:sdt>
              <w:sdtPr>
                <w:rPr>
                  <w:rFonts w:ascii="Times New Roman" w:hAnsi="Times New Roman" w:eastAsia="仿宋_GB2312" w:cs="Times New Roman"/>
                  <w:kern w:val="0"/>
                  <w:sz w:val="22"/>
                </w:rPr>
                <w:id w:val="-962849368"/>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b/>
                <w:bCs/>
                <w:kern w:val="0"/>
                <w:sz w:val="22"/>
              </w:rPr>
              <w:t xml:space="preserve">药理毒理   </w:t>
            </w:r>
            <w:sdt>
              <w:sdtPr>
                <w:rPr>
                  <w:rFonts w:ascii="Times New Roman" w:hAnsi="Times New Roman" w:eastAsia="仿宋_GB2312" w:cs="Times New Roman"/>
                  <w:kern w:val="0"/>
                  <w:sz w:val="22"/>
                </w:rPr>
                <w:id w:val="357755302"/>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b/>
                <w:bCs/>
                <w:kern w:val="0"/>
                <w:sz w:val="22"/>
              </w:rPr>
              <w:t xml:space="preserve">统计   </w:t>
            </w:r>
            <w:sdt>
              <w:sdtPr>
                <w:rPr>
                  <w:rFonts w:ascii="Times New Roman" w:hAnsi="Times New Roman" w:eastAsia="仿宋_GB2312" w:cs="Times New Roman"/>
                  <w:kern w:val="0"/>
                  <w:sz w:val="22"/>
                </w:rPr>
                <w:id w:val="644186366"/>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b/>
                <w:bCs/>
                <w:kern w:val="0"/>
                <w:sz w:val="22"/>
              </w:rPr>
              <w:t>临床药理</w:t>
            </w:r>
            <w:r>
              <w:rPr>
                <w:rFonts w:ascii="Times New Roman" w:hAnsi="Times New Roman" w:eastAsia="仿宋_GB2312" w:cs="Times New Roman"/>
                <w:b/>
                <w:kern w:val="0"/>
                <w:sz w:val="22"/>
              </w:rPr>
              <w:t xml:space="preserve">   </w:t>
            </w:r>
            <w:sdt>
              <w:sdtPr>
                <w:rPr>
                  <w:rFonts w:ascii="Times New Roman" w:hAnsi="Times New Roman" w:eastAsia="仿宋_GB2312" w:cs="Times New Roman"/>
                  <w:kern w:val="0"/>
                  <w:sz w:val="22"/>
                </w:rPr>
                <w:id w:val="-353612261"/>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b/>
                <w:kern w:val="0"/>
                <w:sz w:val="22"/>
              </w:rPr>
              <w:t>临床</w:t>
            </w:r>
          </w:p>
          <w:p>
            <w:pPr>
              <w:rPr>
                <w:rFonts w:ascii="Times New Roman" w:hAnsi="Times New Roman" w:eastAsia="仿宋_GB2312" w:cs="Times New Roman"/>
                <w:b/>
                <w:kern w:val="0"/>
                <w:sz w:val="22"/>
              </w:rPr>
            </w:pPr>
            <w:r>
              <w:rPr>
                <w:rFonts w:ascii="Times New Roman" w:hAnsi="Times New Roman" w:eastAsia="仿宋_GB2312" w:cs="Times New Roman"/>
                <w:kern w:val="0"/>
                <w:sz w:val="22"/>
              </w:rPr>
              <w:t>（请按需勾选，并提交说明函和沟通交流答复意见（如有）和与相应专业评估相关的模块资料。例如，勾选药学，则建议提供M2.3和M3资料）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000" w:type="pct"/>
            <w:gridSpan w:val="11"/>
            <w:vAlign w:val="center"/>
          </w:tcPr>
          <w:p>
            <w:pPr>
              <w:rPr>
                <w:rFonts w:ascii="Times New Roman" w:hAnsi="Times New Roman" w:eastAsia="仿宋_GB2312" w:cs="Times New Roman"/>
                <w:kern w:val="0"/>
                <w:sz w:val="22"/>
              </w:rPr>
            </w:pPr>
            <w:r>
              <w:rPr>
                <w:rFonts w:ascii="Times New Roman" w:hAnsi="Times New Roman" w:eastAsia="仿宋_GB2312" w:cs="Times New Roman"/>
                <w:b/>
                <w:bCs/>
                <w:kern w:val="0"/>
                <w:sz w:val="22"/>
              </w:rPr>
              <w:t>请申请人选择拟递交的资料形式（光盘/纸质）、拟递交的方式（现场/邮寄）、及拟要求的资料处理方式（如为退回，分中心将在完成服务</w:t>
            </w:r>
            <w:r>
              <w:rPr>
                <w:rFonts w:hint="eastAsia" w:ascii="Times New Roman" w:hAnsi="Times New Roman" w:eastAsia="仿宋_GB2312" w:cs="Times New Roman"/>
                <w:b/>
                <w:bCs/>
                <w:kern w:val="0"/>
                <w:sz w:val="22"/>
                <w:lang w:val="en-US" w:eastAsia="zh-CN"/>
              </w:rPr>
              <w:t>后</w:t>
            </w:r>
            <w:r>
              <w:rPr>
                <w:rFonts w:ascii="Times New Roman" w:hAnsi="Times New Roman" w:eastAsia="仿宋_GB2312" w:cs="Times New Roman"/>
                <w:b/>
                <w:bCs/>
                <w:kern w:val="0"/>
                <w:sz w:val="22"/>
              </w:rPr>
              <w:t>把资料</w:t>
            </w:r>
            <w:bookmarkStart w:id="0" w:name="_GoBack"/>
            <w:bookmarkEnd w:id="0"/>
            <w:r>
              <w:rPr>
                <w:rFonts w:ascii="Times New Roman" w:hAnsi="Times New Roman" w:eastAsia="仿宋_GB2312" w:cs="Times New Roman"/>
                <w:b/>
                <w:bCs/>
                <w:kern w:val="0"/>
                <w:sz w:val="22"/>
              </w:rPr>
              <w:t>寄回申请人处），请按需填写。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76" w:type="pct"/>
            <w:vMerge w:val="restart"/>
            <w:vAlign w:val="center"/>
          </w:tcPr>
          <w:p>
            <w:pPr>
              <w:jc w:val="center"/>
              <w:rPr>
                <w:rFonts w:ascii="Times New Roman" w:hAnsi="Times New Roman" w:eastAsia="仿宋_GB2312" w:cs="Times New Roman"/>
                <w:b/>
                <w:kern w:val="0"/>
                <w:sz w:val="22"/>
              </w:rPr>
            </w:pPr>
            <w:r>
              <w:rPr>
                <w:rFonts w:ascii="Times New Roman" w:hAnsi="Times New Roman" w:eastAsia="仿宋_GB2312" w:cs="Times New Roman"/>
                <w:b/>
                <w:bCs/>
                <w:kern w:val="0"/>
                <w:sz w:val="22"/>
              </w:rPr>
              <w:t>递交资料形式</w:t>
            </w:r>
          </w:p>
        </w:tc>
        <w:tc>
          <w:tcPr>
            <w:tcW w:w="765" w:type="pct"/>
            <w:gridSpan w:val="2"/>
            <w:vMerge w:val="restart"/>
            <w:vAlign w:val="center"/>
          </w:tcPr>
          <w:p>
            <w:pPr>
              <w:jc w:val="center"/>
              <w:rPr>
                <w:rFonts w:ascii="Times New Roman" w:hAnsi="Times New Roman" w:eastAsia="仿宋_GB2312" w:cs="Times New Roman"/>
                <w:b/>
                <w:kern w:val="0"/>
                <w:sz w:val="22"/>
              </w:rPr>
            </w:pPr>
            <w:sdt>
              <w:sdtPr>
                <w:rPr>
                  <w:rFonts w:ascii="Times New Roman" w:hAnsi="Times New Roman" w:eastAsia="仿宋_GB2312" w:cs="Times New Roman"/>
                  <w:b/>
                  <w:kern w:val="0"/>
                  <w:sz w:val="22"/>
                </w:rPr>
                <w:id w:val="1306524271"/>
                <w14:checkbox>
                  <w14:checked w14:val="0"/>
                  <w14:checkedState w14:val="0052" w14:font="Wingdings 2"/>
                  <w14:uncheckedState w14:val="2610" w14:font="MS Gothic"/>
                </w14:checkbox>
              </w:sdtPr>
              <w:sdtEndPr>
                <w:rPr>
                  <w:rFonts w:ascii="Times New Roman" w:hAnsi="Times New Roman" w:eastAsia="仿宋_GB2312" w:cs="Times New Roman"/>
                  <w:b/>
                  <w:kern w:val="0"/>
                  <w:sz w:val="22"/>
                </w:rPr>
              </w:sdtEndPr>
              <w:sdtContent>
                <w:r>
                  <w:rPr>
                    <w:rFonts w:ascii="Segoe UI Symbol" w:hAnsi="Segoe UI Symbol" w:eastAsia="仿宋_GB2312" w:cs="Segoe UI Symbol"/>
                    <w:b/>
                    <w:kern w:val="0"/>
                    <w:sz w:val="22"/>
                  </w:rPr>
                  <w:t>☐</w:t>
                </w:r>
              </w:sdtContent>
            </w:sdt>
            <w:r>
              <w:rPr>
                <w:rFonts w:ascii="Times New Roman" w:hAnsi="Times New Roman" w:eastAsia="仿宋_GB2312" w:cs="Times New Roman"/>
                <w:b/>
                <w:kern w:val="0"/>
                <w:sz w:val="22"/>
              </w:rPr>
              <w:t>光盘资料信息</w:t>
            </w:r>
          </w:p>
        </w:tc>
        <w:tc>
          <w:tcPr>
            <w:tcW w:w="1516" w:type="pct"/>
            <w:gridSpan w:val="3"/>
            <w:vMerge w:val="restart"/>
            <w:vAlign w:val="center"/>
          </w:tcPr>
          <w:p>
            <w:pPr>
              <w:rPr>
                <w:rFonts w:ascii="Times New Roman" w:hAnsi="Times New Roman" w:eastAsia="仿宋_GB2312" w:cs="Times New Roman"/>
                <w:kern w:val="0"/>
                <w:sz w:val="22"/>
                <w:u w:val="single"/>
              </w:rPr>
            </w:pPr>
            <w:r>
              <w:rPr>
                <w:rFonts w:ascii="Times New Roman" w:hAnsi="Times New Roman" w:eastAsia="仿宋_GB2312" w:cs="Times New Roman"/>
                <w:kern w:val="0"/>
                <w:sz w:val="22"/>
              </w:rPr>
              <w:t>本套资料共</w:t>
            </w:r>
            <w:r>
              <w:rPr>
                <w:rFonts w:ascii="Times New Roman" w:hAnsi="Times New Roman" w:eastAsia="仿宋_GB2312" w:cs="Times New Roman"/>
                <w:kern w:val="0"/>
                <w:sz w:val="22"/>
                <w:u w:val="single"/>
              </w:rPr>
              <w:t xml:space="preserve">   </w:t>
            </w:r>
            <w:r>
              <w:rPr>
                <w:rFonts w:ascii="Times New Roman" w:hAnsi="Times New Roman" w:eastAsia="仿宋_GB2312" w:cs="Times New Roman"/>
                <w:kern w:val="0"/>
                <w:sz w:val="22"/>
              </w:rPr>
              <w:t>张光盘</w:t>
            </w:r>
          </w:p>
        </w:tc>
        <w:tc>
          <w:tcPr>
            <w:tcW w:w="2344" w:type="pct"/>
            <w:gridSpan w:val="5"/>
            <w:vAlign w:val="center"/>
          </w:tcPr>
          <w:p>
            <w:pPr>
              <w:rPr>
                <w:rFonts w:ascii="Times New Roman" w:hAnsi="Times New Roman" w:eastAsia="仿宋_GB2312" w:cs="Times New Roman"/>
                <w:kern w:val="0"/>
                <w:sz w:val="22"/>
                <w:u w:val="single"/>
              </w:rPr>
            </w:pPr>
            <w:sdt>
              <w:sdtPr>
                <w:rPr>
                  <w:rFonts w:ascii="Times New Roman" w:hAnsi="Times New Roman" w:eastAsia="仿宋_GB2312" w:cs="Times New Roman"/>
                  <w:kern w:val="0"/>
                  <w:sz w:val="22"/>
                </w:rPr>
                <w:id w:val="-1717147280"/>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b/>
                <w:bCs/>
                <w:kern w:val="0"/>
                <w:sz w:val="22"/>
              </w:rPr>
              <w:t>拟现场递交日期</w:t>
            </w:r>
            <w:r>
              <w:rPr>
                <w:rFonts w:ascii="Times New Roman" w:hAnsi="Times New Roman" w:eastAsia="仿宋_GB2312" w:cs="Times New Roman"/>
                <w:kern w:val="0"/>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76" w:type="pct"/>
            <w:vMerge w:val="continue"/>
            <w:vAlign w:val="center"/>
          </w:tcPr>
          <w:p/>
        </w:tc>
        <w:tc>
          <w:tcPr>
            <w:tcW w:w="765" w:type="pct"/>
            <w:gridSpan w:val="2"/>
            <w:vMerge w:val="continue"/>
            <w:vAlign w:val="center"/>
          </w:tcPr>
          <w:p/>
        </w:tc>
        <w:tc>
          <w:tcPr>
            <w:tcW w:w="1516" w:type="pct"/>
            <w:gridSpan w:val="3"/>
            <w:vMerge w:val="continue"/>
            <w:vAlign w:val="center"/>
          </w:tcPr>
          <w:p/>
        </w:tc>
        <w:tc>
          <w:tcPr>
            <w:tcW w:w="2344" w:type="pct"/>
            <w:gridSpan w:val="5"/>
            <w:vAlign w:val="center"/>
          </w:tcPr>
          <w:p>
            <w:pPr>
              <w:rPr>
                <w:rFonts w:ascii="Times New Roman" w:hAnsi="Times New Roman" w:eastAsia="仿宋_GB2312" w:cs="Times New Roman"/>
                <w:kern w:val="0"/>
                <w:sz w:val="22"/>
                <w:u w:val="single"/>
              </w:rPr>
            </w:pPr>
            <w:sdt>
              <w:sdtPr>
                <w:rPr>
                  <w:rFonts w:ascii="Times New Roman" w:hAnsi="Times New Roman" w:eastAsia="仿宋_GB2312" w:cs="Times New Roman"/>
                  <w:kern w:val="0"/>
                  <w:sz w:val="22"/>
                </w:rPr>
                <w:id w:val="-1709613659"/>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b/>
                <w:bCs/>
                <w:kern w:val="0"/>
                <w:sz w:val="22"/>
              </w:rPr>
              <w:t>邮寄快递号：</w:t>
            </w:r>
            <w:r>
              <w:rPr>
                <w:rFonts w:ascii="Times New Roman" w:hAnsi="Times New Roman" w:eastAsia="仿宋_GB2312" w:cs="Times New Roman"/>
                <w:kern w:val="0"/>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Merge w:val="continue"/>
            <w:vAlign w:val="center"/>
          </w:tcPr>
          <w:p/>
        </w:tc>
        <w:tc>
          <w:tcPr>
            <w:tcW w:w="765" w:type="pct"/>
            <w:gridSpan w:val="2"/>
            <w:vMerge w:val="continue"/>
            <w:vAlign w:val="center"/>
          </w:tcPr>
          <w:p/>
        </w:tc>
        <w:tc>
          <w:tcPr>
            <w:tcW w:w="3859" w:type="pct"/>
            <w:gridSpan w:val="8"/>
            <w:vAlign w:val="center"/>
          </w:tcPr>
          <w:p>
            <w:pPr>
              <w:rPr>
                <w:rFonts w:ascii="Times New Roman" w:hAnsi="Times New Roman" w:eastAsia="仿宋_GB2312" w:cs="Times New Roman"/>
                <w:bCs/>
                <w:kern w:val="0"/>
                <w:sz w:val="22"/>
              </w:rPr>
            </w:pPr>
            <w:r>
              <w:rPr>
                <w:rFonts w:ascii="Times New Roman" w:hAnsi="Times New Roman" w:eastAsia="仿宋_GB2312" w:cs="Times New Roman"/>
                <w:bCs/>
                <w:kern w:val="0"/>
                <w:sz w:val="22"/>
              </w:rPr>
              <w:t>我公司已使用</w:t>
            </w:r>
            <w:r>
              <w:rPr>
                <w:rFonts w:ascii="Times New Roman" w:hAnsi="Times New Roman" w:eastAsia="仿宋_GB2312" w:cs="Times New Roman"/>
                <w:kern w:val="0"/>
                <w:sz w:val="22"/>
                <w:u w:val="single"/>
              </w:rPr>
              <w:t xml:space="preserve">          </w:t>
            </w:r>
            <w:r>
              <w:rPr>
                <w:rFonts w:ascii="Times New Roman" w:hAnsi="Times New Roman" w:eastAsia="仿宋_GB2312" w:cs="Times New Roman"/>
                <w:bCs/>
                <w:kern w:val="0"/>
                <w:sz w:val="22"/>
              </w:rPr>
              <w:t>查毒软件，对本次提交的立卷指导资料进行计算机病毒检查，检查未发现计算机病毒。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76" w:type="pct"/>
            <w:vMerge w:val="continue"/>
            <w:vAlign w:val="center"/>
          </w:tcPr>
          <w:p/>
        </w:tc>
        <w:tc>
          <w:tcPr>
            <w:tcW w:w="758" w:type="pct"/>
            <w:vMerge w:val="restart"/>
            <w:vAlign w:val="center"/>
          </w:tcPr>
          <w:p>
            <w:pPr>
              <w:jc w:val="center"/>
              <w:rPr>
                <w:rFonts w:ascii="Times New Roman" w:hAnsi="Times New Roman" w:eastAsia="仿宋_GB2312" w:cs="Times New Roman"/>
                <w:b/>
                <w:kern w:val="0"/>
                <w:sz w:val="22"/>
              </w:rPr>
            </w:pPr>
            <w:sdt>
              <w:sdtPr>
                <w:rPr>
                  <w:rFonts w:ascii="Times New Roman" w:hAnsi="Times New Roman" w:eastAsia="仿宋_GB2312" w:cs="Times New Roman"/>
                  <w:b/>
                  <w:kern w:val="0"/>
                  <w:sz w:val="22"/>
                </w:rPr>
                <w:id w:val="2020206603"/>
                <w14:checkbox>
                  <w14:checked w14:val="0"/>
                  <w14:checkedState w14:val="0052" w14:font="Wingdings 2"/>
                  <w14:uncheckedState w14:val="2610" w14:font="MS Gothic"/>
                </w14:checkbox>
              </w:sdtPr>
              <w:sdtEndPr>
                <w:rPr>
                  <w:rFonts w:ascii="Times New Roman" w:hAnsi="Times New Roman" w:eastAsia="仿宋_GB2312" w:cs="Times New Roman"/>
                  <w:b/>
                  <w:kern w:val="0"/>
                  <w:sz w:val="22"/>
                </w:rPr>
              </w:sdtEndPr>
              <w:sdtContent>
                <w:r>
                  <w:rPr>
                    <w:rFonts w:ascii="Segoe UI Symbol" w:hAnsi="Segoe UI Symbol" w:eastAsia="仿宋_GB2312" w:cs="Segoe UI Symbol"/>
                    <w:b/>
                    <w:kern w:val="0"/>
                    <w:sz w:val="22"/>
                  </w:rPr>
                  <w:t>☐</w:t>
                </w:r>
              </w:sdtContent>
            </w:sdt>
            <w:r>
              <w:rPr>
                <w:rFonts w:ascii="Times New Roman" w:hAnsi="Times New Roman" w:eastAsia="仿宋_GB2312" w:cs="Times New Roman"/>
                <w:b/>
                <w:kern w:val="0"/>
                <w:sz w:val="22"/>
              </w:rPr>
              <w:t>纸质资料信息</w:t>
            </w:r>
          </w:p>
        </w:tc>
        <w:tc>
          <w:tcPr>
            <w:tcW w:w="1516" w:type="pct"/>
            <w:gridSpan w:val="3"/>
            <w:vMerge w:val="restart"/>
            <w:vAlign w:val="center"/>
          </w:tcPr>
          <w:p>
            <w:pPr>
              <w:jc w:val="left"/>
              <w:rPr>
                <w:rFonts w:ascii="Times New Roman" w:hAnsi="Times New Roman" w:eastAsia="仿宋_GB2312" w:cs="Times New Roman"/>
                <w:kern w:val="0"/>
                <w:sz w:val="22"/>
              </w:rPr>
            </w:pPr>
            <w:r>
              <w:rPr>
                <w:rFonts w:ascii="Times New Roman" w:hAnsi="Times New Roman" w:eastAsia="仿宋_GB2312" w:cs="Times New Roman"/>
                <w:kern w:val="0"/>
                <w:sz w:val="22"/>
              </w:rPr>
              <w:t>本套资料共</w:t>
            </w:r>
            <w:r>
              <w:rPr>
                <w:rFonts w:ascii="Times New Roman" w:hAnsi="Times New Roman" w:eastAsia="仿宋_GB2312" w:cs="Times New Roman"/>
                <w:kern w:val="0"/>
                <w:sz w:val="22"/>
                <w:u w:val="single"/>
              </w:rPr>
              <w:t xml:space="preserve">   </w:t>
            </w:r>
            <w:r>
              <w:rPr>
                <w:rFonts w:ascii="Times New Roman" w:hAnsi="Times New Roman" w:eastAsia="仿宋_GB2312" w:cs="Times New Roman"/>
                <w:kern w:val="0"/>
                <w:sz w:val="22"/>
              </w:rPr>
              <w:t>本</w:t>
            </w:r>
          </w:p>
          <w:p>
            <w:pPr>
              <w:jc w:val="left"/>
              <w:rPr>
                <w:rFonts w:ascii="Times New Roman" w:hAnsi="Times New Roman" w:eastAsia="仿宋_GB2312" w:cs="Times New Roman"/>
                <w:kern w:val="0"/>
                <w:sz w:val="22"/>
              </w:rPr>
            </w:pPr>
            <w:r>
              <w:rPr>
                <w:rFonts w:ascii="Times New Roman" w:hAnsi="Times New Roman" w:eastAsia="仿宋_GB2312" w:cs="Times New Roman"/>
                <w:kern w:val="0"/>
                <w:sz w:val="22"/>
              </w:rPr>
              <w:t>提供资料目录：</w:t>
            </w:r>
            <w:sdt>
              <w:sdtPr>
                <w:rPr>
                  <w:rFonts w:ascii="Times New Roman" w:hAnsi="Times New Roman" w:eastAsia="仿宋_GB2312" w:cs="Times New Roman"/>
                  <w:kern w:val="0"/>
                  <w:sz w:val="22"/>
                </w:rPr>
                <w:id w:val="1453681436"/>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kern w:val="0"/>
                <w:sz w:val="22"/>
              </w:rPr>
              <w:t xml:space="preserve">是 </w:t>
            </w:r>
            <w:sdt>
              <w:sdtPr>
                <w:rPr>
                  <w:rFonts w:ascii="Times New Roman" w:hAnsi="Times New Roman" w:eastAsia="仿宋_GB2312" w:cs="Times New Roman"/>
                  <w:kern w:val="0"/>
                  <w:sz w:val="22"/>
                </w:rPr>
                <w:id w:val="-309690859"/>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kern w:val="0"/>
                <w:sz w:val="22"/>
              </w:rPr>
              <w:t>否</w:t>
            </w:r>
          </w:p>
        </w:tc>
        <w:tc>
          <w:tcPr>
            <w:tcW w:w="2350" w:type="pct"/>
            <w:gridSpan w:val="6"/>
            <w:vAlign w:val="center"/>
          </w:tcPr>
          <w:p>
            <w:pPr>
              <w:jc w:val="left"/>
              <w:rPr>
                <w:rFonts w:ascii="Times New Roman" w:hAnsi="Times New Roman" w:eastAsia="仿宋_GB2312" w:cs="Times New Roman"/>
                <w:kern w:val="0"/>
                <w:sz w:val="22"/>
              </w:rPr>
            </w:pPr>
            <w:sdt>
              <w:sdtPr>
                <w:rPr>
                  <w:rFonts w:ascii="Times New Roman" w:hAnsi="Times New Roman" w:eastAsia="仿宋_GB2312" w:cs="Times New Roman"/>
                  <w:kern w:val="0"/>
                  <w:sz w:val="22"/>
                </w:rPr>
                <w:id w:val="696515133"/>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b/>
                <w:bCs/>
                <w:kern w:val="0"/>
                <w:sz w:val="22"/>
              </w:rPr>
              <w:t>拟现场递交日期</w:t>
            </w:r>
            <w:r>
              <w:rPr>
                <w:rFonts w:ascii="Times New Roman" w:hAnsi="Times New Roman" w:eastAsia="仿宋_GB2312" w:cs="Times New Roman"/>
                <w:kern w:val="0"/>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76" w:type="pct"/>
            <w:vMerge w:val="continue"/>
            <w:vAlign w:val="center"/>
          </w:tcPr>
          <w:p/>
        </w:tc>
        <w:tc>
          <w:tcPr>
            <w:tcW w:w="758" w:type="pct"/>
            <w:vMerge w:val="continue"/>
            <w:vAlign w:val="center"/>
          </w:tcPr>
          <w:p/>
        </w:tc>
        <w:tc>
          <w:tcPr>
            <w:tcW w:w="1516" w:type="pct"/>
            <w:gridSpan w:val="3"/>
            <w:vMerge w:val="continue"/>
            <w:vAlign w:val="center"/>
          </w:tcPr>
          <w:p/>
        </w:tc>
        <w:tc>
          <w:tcPr>
            <w:tcW w:w="2350" w:type="pct"/>
            <w:gridSpan w:val="6"/>
            <w:vAlign w:val="center"/>
          </w:tcPr>
          <w:p>
            <w:pPr>
              <w:jc w:val="left"/>
              <w:rPr>
                <w:rFonts w:ascii="Times New Roman" w:hAnsi="Times New Roman" w:eastAsia="仿宋_GB2312" w:cs="Times New Roman"/>
                <w:kern w:val="0"/>
                <w:sz w:val="22"/>
              </w:rPr>
            </w:pPr>
            <w:sdt>
              <w:sdtPr>
                <w:rPr>
                  <w:rFonts w:ascii="Times New Roman" w:hAnsi="Times New Roman" w:eastAsia="仿宋_GB2312" w:cs="Times New Roman"/>
                  <w:kern w:val="0"/>
                  <w:sz w:val="22"/>
                </w:rPr>
                <w:id w:val="857587081"/>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b/>
                <w:bCs/>
                <w:kern w:val="0"/>
                <w:sz w:val="22"/>
              </w:rPr>
              <w:t>邮寄快递号：</w:t>
            </w:r>
            <w:r>
              <w:rPr>
                <w:rFonts w:ascii="Times New Roman" w:hAnsi="Times New Roman" w:eastAsia="仿宋_GB2312" w:cs="Times New Roman"/>
                <w:kern w:val="0"/>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pct"/>
            <w:gridSpan w:val="2"/>
            <w:vAlign w:val="center"/>
          </w:tcPr>
          <w:p>
            <w:pPr>
              <w:jc w:val="center"/>
              <w:rPr>
                <w:rFonts w:ascii="Times New Roman" w:hAnsi="Times New Roman" w:eastAsia="仿宋_GB2312" w:cs="Times New Roman"/>
                <w:b/>
                <w:kern w:val="0"/>
                <w:sz w:val="22"/>
              </w:rPr>
            </w:pPr>
            <w:r>
              <w:rPr>
                <w:rFonts w:ascii="Times New Roman" w:hAnsi="Times New Roman" w:eastAsia="仿宋_GB2312" w:cs="Times New Roman"/>
                <w:b/>
                <w:kern w:val="0"/>
                <w:sz w:val="22"/>
              </w:rPr>
              <w:t>立卷指导资料</w:t>
            </w:r>
          </w:p>
          <w:p>
            <w:pPr>
              <w:jc w:val="center"/>
              <w:rPr>
                <w:rFonts w:ascii="Times New Roman" w:hAnsi="Times New Roman" w:eastAsia="仿宋_GB2312" w:cs="Times New Roman"/>
                <w:b/>
                <w:kern w:val="0"/>
                <w:sz w:val="22"/>
              </w:rPr>
            </w:pPr>
            <w:r>
              <w:rPr>
                <w:rFonts w:ascii="Times New Roman" w:hAnsi="Times New Roman" w:eastAsia="仿宋_GB2312" w:cs="Times New Roman"/>
                <w:b/>
                <w:kern w:val="0"/>
                <w:sz w:val="22"/>
              </w:rPr>
              <w:t>处理方式</w:t>
            </w:r>
          </w:p>
        </w:tc>
        <w:tc>
          <w:tcPr>
            <w:tcW w:w="3866" w:type="pct"/>
            <w:gridSpan w:val="9"/>
            <w:vAlign w:val="center"/>
          </w:tcPr>
          <w:p>
            <w:pPr>
              <w:rPr>
                <w:rFonts w:ascii="Times New Roman" w:hAnsi="Times New Roman" w:eastAsia="仿宋_GB2312" w:cs="Times New Roman"/>
                <w:b/>
                <w:kern w:val="0"/>
                <w:sz w:val="22"/>
              </w:rPr>
            </w:pPr>
            <w:sdt>
              <w:sdtPr>
                <w:rPr>
                  <w:rFonts w:ascii="Times New Roman" w:hAnsi="Times New Roman" w:eastAsia="仿宋_GB2312" w:cs="Times New Roman"/>
                  <w:kern w:val="0"/>
                  <w:sz w:val="22"/>
                </w:rPr>
                <w:id w:val="-1060966212"/>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b/>
                <w:kern w:val="0"/>
                <w:sz w:val="22"/>
              </w:rPr>
              <w:t xml:space="preserve">退回（将在立卷指导意见反馈后退回）   </w:t>
            </w:r>
            <w:sdt>
              <w:sdtPr>
                <w:rPr>
                  <w:rFonts w:ascii="Times New Roman" w:hAnsi="Times New Roman" w:eastAsia="仿宋_GB2312" w:cs="Times New Roman"/>
                  <w:kern w:val="0"/>
                  <w:sz w:val="22"/>
                </w:rPr>
                <w:id w:val="1057831565"/>
                <w14:checkbox>
                  <w14:checked w14:val="0"/>
                  <w14:checkedState w14:val="0052" w14:font="Wingdings 2"/>
                  <w14:uncheckedState w14:val="2610" w14:font="MS Gothic"/>
                </w14:checkbox>
              </w:sdtPr>
              <w:sdtEndPr>
                <w:rPr>
                  <w:rFonts w:ascii="Times New Roman" w:hAnsi="Times New Roman" w:eastAsia="仿宋_GB2312" w:cs="Times New Roman"/>
                  <w:kern w:val="0"/>
                  <w:sz w:val="22"/>
                </w:rPr>
              </w:sdtEndPr>
              <w:sdtContent>
                <w:r>
                  <w:rPr>
                    <w:rFonts w:ascii="Segoe UI Symbol" w:hAnsi="Segoe UI Symbol" w:eastAsia="仿宋_GB2312" w:cs="Segoe UI Symbol"/>
                    <w:kern w:val="0"/>
                    <w:sz w:val="22"/>
                  </w:rPr>
                  <w:t>☐</w:t>
                </w:r>
              </w:sdtContent>
            </w:sdt>
            <w:r>
              <w:rPr>
                <w:rFonts w:ascii="Times New Roman" w:hAnsi="Times New Roman" w:eastAsia="仿宋_GB2312" w:cs="Times New Roman"/>
                <w:b/>
                <w:kern w:val="0"/>
                <w:sz w:val="22"/>
              </w:rPr>
              <w:t xml:space="preserve">销毁   </w:t>
            </w:r>
          </w:p>
        </w:tc>
      </w:tr>
    </w:tbl>
    <w:p>
      <w:pPr>
        <w:rPr>
          <w:rFonts w:ascii="Times New Roman" w:hAnsi="Times New Roman" w:eastAsia="仿宋_GB2312" w:cs="Times New Roman"/>
          <w:bCs/>
          <w:kern w:val="0"/>
          <w:sz w:val="22"/>
        </w:rPr>
      </w:pPr>
      <w:r>
        <w:rPr>
          <w:rFonts w:ascii="Times New Roman" w:hAnsi="Times New Roman" w:eastAsia="仿宋_GB2312" w:cs="Times New Roman"/>
          <w:b/>
          <w:kern w:val="0"/>
          <w:sz w:val="22"/>
        </w:rPr>
        <w:t>注：</w:t>
      </w:r>
      <w:r>
        <w:rPr>
          <w:rFonts w:ascii="Times New Roman" w:hAnsi="Times New Roman" w:eastAsia="仿宋_GB2312" w:cs="Times New Roman"/>
          <w:bCs/>
          <w:kern w:val="0"/>
          <w:sz w:val="22"/>
        </w:rPr>
        <w:t>请填表后，以word格式通过邮件预约。预约成功后，请打印纸质版并盖章，赴现场递交或随资料一并寄送至药品大湾区分中心（广东省深圳市福田区深港国际科技园G栋11层）。</w:t>
      </w:r>
    </w:p>
    <w:p>
      <w:pPr>
        <w:rPr>
          <w:rFonts w:ascii="Times New Roman" w:hAnsi="Times New Roman" w:eastAsia="仿宋_GB2312" w:cs="Times New Roman"/>
          <w:bCs/>
          <w:kern w:val="0"/>
          <w:sz w:val="22"/>
        </w:rPr>
      </w:pPr>
    </w:p>
    <w:p>
      <w:pPr>
        <w:rPr>
          <w:rFonts w:ascii="Times New Roman" w:hAnsi="Times New Roman" w:eastAsia="仿宋_GB2312" w:cs="Times New Roman"/>
          <w:b/>
          <w:kern w:val="0"/>
          <w:sz w:val="22"/>
        </w:rPr>
      </w:pPr>
      <w:r>
        <w:rPr>
          <w:rFonts w:ascii="Times New Roman" w:hAnsi="Times New Roman" w:eastAsia="仿宋_GB2312" w:cs="Times New Roman"/>
          <w:b/>
          <w:kern w:val="0"/>
          <w:sz w:val="22"/>
        </w:rPr>
        <w:t>特别说明：立卷指导基于申请人的申请开展，分中心根据申请人所提供资料给出的立卷指导意见仅供申请人完善申报资料时参考，不作为正式注册申报受理和审评的依据。</w:t>
      </w:r>
    </w:p>
    <w:p>
      <w:pPr>
        <w:widowControl/>
        <w:jc w:val="left"/>
        <w:rPr>
          <w:rFonts w:ascii="Times New Roman" w:hAnsi="Times New Roman" w:eastAsia="仿宋_GB2312" w:cs="Times New Roman"/>
          <w:b/>
          <w:kern w:val="0"/>
          <w:sz w:val="22"/>
        </w:rPr>
      </w:pPr>
    </w:p>
    <w:sectPr>
      <w:pgSz w:w="11906" w:h="16838"/>
      <w:pgMar w:top="1134" w:right="850" w:bottom="850" w:left="1417" w:header="851" w:footer="70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2ZWExMDIwMTAyNTlkY2I3MDQ0MGE2NzkwYzQ5NGQifQ=="/>
  </w:docVars>
  <w:rsids>
    <w:rsidRoot w:val="002E427B"/>
    <w:rsid w:val="002E427B"/>
    <w:rsid w:val="00EF5C29"/>
    <w:rsid w:val="16487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9"/>
    <w:pPr>
      <w:keepNext/>
      <w:keepLines/>
      <w:spacing w:before="10" w:after="10" w:line="360" w:lineRule="auto"/>
      <w:jc w:val="center"/>
      <w:outlineLvl w:val="0"/>
    </w:pPr>
    <w:rPr>
      <w:rFonts w:eastAsia="方正小标宋简体" w:cs="Times New Roman"/>
      <w:bCs/>
      <w:kern w:val="44"/>
      <w:sz w:val="36"/>
      <w:szCs w:val="44"/>
    </w:rPr>
  </w:style>
  <w:style w:type="paragraph" w:styleId="3">
    <w:name w:val="heading 2"/>
    <w:basedOn w:val="1"/>
    <w:next w:val="1"/>
    <w:autoRedefine/>
    <w:semiHidden/>
    <w:unhideWhenUsed/>
    <w:qFormat/>
    <w:uiPriority w:val="9"/>
    <w:pPr>
      <w:widowControl/>
      <w:spacing w:line="640" w:lineRule="exact"/>
      <w:jc w:val="center"/>
      <w:outlineLvl w:val="1"/>
    </w:pPr>
    <w:rPr>
      <w:rFonts w:ascii="Times New Roman" w:hAnsi="Times New Roman" w:eastAsia="方正小标宋简体" w:cs="Times New Roman"/>
      <w:b/>
      <w:bCs/>
      <w:color w:val="C00000"/>
      <w:kern w:val="0"/>
      <w:sz w:val="44"/>
      <w:szCs w:val="44"/>
    </w:rPr>
  </w:style>
  <w:style w:type="paragraph" w:styleId="4">
    <w:name w:val="heading 3"/>
    <w:basedOn w:val="1"/>
    <w:next w:val="1"/>
    <w:autoRedefine/>
    <w:semiHidden/>
    <w:unhideWhenUsed/>
    <w:qFormat/>
    <w:uiPriority w:val="9"/>
    <w:pPr>
      <w:keepNext/>
      <w:keepLines/>
      <w:spacing w:before="260" w:after="260" w:line="415" w:lineRule="auto"/>
      <w:outlineLvl w:val="2"/>
    </w:pPr>
    <w:rPr>
      <w:b/>
      <w:sz w:val="32"/>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rPr>
      <w:b/>
      <w:bCs/>
      <w:sz w:val="24"/>
      <w:szCs w:val="28"/>
    </w:rPr>
  </w:style>
  <w:style w:type="paragraph" w:styleId="6">
    <w:name w:val="Body Text"/>
    <w:basedOn w:val="1"/>
    <w:autoRedefine/>
    <w:qFormat/>
    <w:uiPriority w:val="0"/>
    <w:pPr>
      <w:spacing w:before="100" w:beforeAutospacing="1" w:after="120"/>
    </w:pPr>
    <w:rPr>
      <w:szCs w:val="24"/>
    </w:rPr>
  </w:style>
  <w:style w:type="paragraph" w:styleId="7">
    <w:name w:val="toc 5"/>
    <w:basedOn w:val="1"/>
    <w:next w:val="1"/>
    <w:autoRedefine/>
    <w:qFormat/>
    <w:uiPriority w:val="0"/>
    <w:pPr>
      <w:ind w:left="1680"/>
    </w:pPr>
  </w:style>
  <w:style w:type="paragraph" w:styleId="8">
    <w:name w:val="toc 3"/>
    <w:basedOn w:val="1"/>
    <w:next w:val="1"/>
    <w:autoRedefine/>
    <w:qFormat/>
    <w:uiPriority w:val="0"/>
    <w:pPr>
      <w:ind w:left="840"/>
    </w:pPr>
  </w:style>
  <w:style w:type="paragraph" w:styleId="9">
    <w:name w:val="Balloon Text"/>
    <w:basedOn w:val="1"/>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pPr>
      <w:widowControl/>
      <w:tabs>
        <w:tab w:val="right" w:leader="dot" w:pos="8296"/>
      </w:tabs>
      <w:spacing w:after="100" w:line="276" w:lineRule="auto"/>
    </w:pPr>
    <w:rPr>
      <w:rFonts w:ascii="华文仿宋" w:eastAsia="华文仿宋"/>
      <w:kern w:val="0"/>
      <w:sz w:val="24"/>
    </w:rPr>
  </w:style>
  <w:style w:type="paragraph" w:styleId="13">
    <w:name w:val="toc 4"/>
    <w:basedOn w:val="1"/>
    <w:next w:val="1"/>
    <w:autoRedefine/>
    <w:qFormat/>
    <w:uiPriority w:val="0"/>
    <w:pPr>
      <w:ind w:left="1260"/>
    </w:pPr>
  </w:style>
  <w:style w:type="paragraph" w:styleId="14">
    <w:name w:val="toc 2"/>
    <w:basedOn w:val="1"/>
    <w:next w:val="1"/>
    <w:autoRedefine/>
    <w:qFormat/>
    <w:uiPriority w:val="0"/>
    <w:pPr>
      <w:ind w:left="420"/>
    </w:pPr>
  </w:style>
  <w:style w:type="paragraph" w:styleId="15">
    <w:name w:val="Normal (Web)"/>
    <w:basedOn w:val="1"/>
    <w:autoRedefine/>
    <w:qFormat/>
    <w:uiPriority w:val="0"/>
    <w:pPr>
      <w:widowControl/>
      <w:spacing w:before="100" w:beforeAutospacing="1" w:after="100" w:afterAutospacing="1"/>
      <w:jc w:val="left"/>
    </w:pPr>
    <w:rPr>
      <w:rFonts w:ascii="Times New Roman" w:hAnsi="Times New Roman" w:eastAsia="Times New Roman" w:cs="Times New Roman"/>
      <w:kern w:val="0"/>
      <w:sz w:val="24"/>
      <w:szCs w:val="24"/>
    </w:rPr>
  </w:style>
  <w:style w:type="paragraph" w:styleId="16">
    <w:name w:val="Title"/>
    <w:basedOn w:val="1"/>
    <w:next w:val="1"/>
    <w:autoRedefine/>
    <w:qFormat/>
    <w:uiPriority w:val="10"/>
    <w:pPr>
      <w:jc w:val="center"/>
    </w:pPr>
    <w:rPr>
      <w:rFonts w:ascii="方正小标宋简体" w:eastAsia="方正小标宋简体" w:cs="Times New Roman"/>
      <w:bCs/>
      <w:color w:val="333333"/>
      <w:sz w:val="44"/>
      <w:szCs w:val="44"/>
    </w:rPr>
  </w:style>
  <w:style w:type="paragraph" w:styleId="17">
    <w:name w:val="annotation subject"/>
    <w:basedOn w:val="5"/>
    <w:next w:val="5"/>
    <w:autoRedefine/>
    <w:qFormat/>
    <w:uiPriority w:val="0"/>
    <w:pPr>
      <w:jc w:val="both"/>
    </w:pPr>
    <w:rPr>
      <w:b w:val="0"/>
      <w:bCs w:val="0"/>
      <w:sz w:val="20"/>
      <w:szCs w:val="20"/>
    </w:rPr>
  </w:style>
  <w:style w:type="character" w:styleId="20">
    <w:name w:val="Strong"/>
    <w:basedOn w:val="19"/>
    <w:autoRedefine/>
    <w:qFormat/>
    <w:uiPriority w:val="0"/>
    <w:rPr>
      <w:b/>
      <w:bCs/>
    </w:rPr>
  </w:style>
  <w:style w:type="character" w:styleId="21">
    <w:name w:val="Hyperlink"/>
    <w:basedOn w:val="19"/>
    <w:autoRedefine/>
    <w:qFormat/>
    <w:uiPriority w:val="0"/>
    <w:rPr>
      <w:color w:val="0000FF"/>
      <w:u w:val="single"/>
    </w:rPr>
  </w:style>
  <w:style w:type="character" w:styleId="22">
    <w:name w:val="annotation reference"/>
    <w:basedOn w:val="19"/>
    <w:autoRedefine/>
    <w:qFormat/>
    <w:uiPriority w:val="0"/>
    <w:rPr>
      <w:sz w:val="16"/>
      <w:szCs w:val="16"/>
    </w:rPr>
  </w:style>
  <w:style w:type="paragraph" w:styleId="23">
    <w:name w:val="List Paragraph"/>
    <w:basedOn w:val="1"/>
    <w:autoRedefine/>
    <w:qFormat/>
    <w:uiPriority w:val="0"/>
    <w:pPr>
      <w:jc w:val="center"/>
    </w:pPr>
  </w:style>
  <w:style w:type="paragraph" w:styleId="24">
    <w:name w:val="No Spacing"/>
    <w:autoRedefine/>
    <w:qFormat/>
    <w:uiPriority w:val="0"/>
    <w:rPr>
      <w:rFonts w:ascii="Calibri" w:hAnsi="Calibri" w:eastAsia="宋体" w:cs="Arial"/>
      <w:sz w:val="22"/>
      <w:szCs w:val="22"/>
      <w:lang w:val="en-US" w:eastAsia="zh-CN" w:bidi="ar-SA"/>
    </w:rPr>
  </w:style>
  <w:style w:type="paragraph" w:customStyle="1" w:styleId="25">
    <w:name w:val="修订1"/>
    <w:autoRedefine/>
    <w:qFormat/>
    <w:uiPriority w:val="0"/>
    <w:rPr>
      <w:rFonts w:ascii="Calibri" w:hAnsi="Calibri" w:eastAsia="宋体" w:cs="Arial"/>
      <w:kern w:val="2"/>
      <w:sz w:val="21"/>
      <w:szCs w:val="22"/>
      <w:lang w:val="en-US" w:eastAsia="zh-CN" w:bidi="ar-SA"/>
    </w:rPr>
  </w:style>
  <w:style w:type="paragraph" w:customStyle="1" w:styleId="26">
    <w:name w:val="修订2"/>
    <w:autoRedefine/>
    <w:qFormat/>
    <w:uiPriority w:val="0"/>
    <w:rPr>
      <w:rFonts w:ascii="Calibri" w:hAnsi="Calibri" w:eastAsia="宋体" w:cs="Arial"/>
      <w:kern w:val="2"/>
      <w:sz w:val="21"/>
      <w:szCs w:val="22"/>
      <w:lang w:val="en-US" w:eastAsia="zh-CN" w:bidi="ar-SA"/>
    </w:rPr>
  </w:style>
  <w:style w:type="character" w:customStyle="1" w:styleId="27">
    <w:name w:val="未处理的提及1"/>
    <w:basedOn w:val="19"/>
    <w:autoRedefine/>
    <w:qFormat/>
    <w:uiPriority w:val="0"/>
    <w:rPr>
      <w:color w:val="605E5C"/>
      <w:shd w:val="clear" w:color="auto" w:fill="E1DFDD"/>
    </w:rPr>
  </w:style>
  <w:style w:type="paragraph" w:customStyle="1" w:styleId="28">
    <w:name w:val="Normal1"/>
    <w:autoRedefine/>
    <w:qFormat/>
    <w:uiPriority w:val="0"/>
    <w:pPr>
      <w:widowControl w:val="0"/>
      <w:spacing w:line="560" w:lineRule="exact"/>
      <w:ind w:firstLine="420"/>
      <w:jc w:val="both"/>
    </w:pPr>
    <w:rPr>
      <w:rFonts w:ascii="仿宋_GB2312" w:hAnsi="Times New Roman" w:eastAsia="仿宋_GB2312" w:cs="Times New Roman"/>
      <w:kern w:val="2"/>
      <w:sz w:val="32"/>
      <w:szCs w:val="32"/>
      <w:lang w:val="en-US" w:eastAsia="zh-CN" w:bidi="ar-SA"/>
    </w:rPr>
  </w:style>
  <w:style w:type="paragraph" w:customStyle="1" w:styleId="29">
    <w:name w:val="Normal2"/>
    <w:autoRedefine/>
    <w:qFormat/>
    <w:uiPriority w:val="0"/>
    <w:pPr>
      <w:widowControl w:val="0"/>
      <w:jc w:val="both"/>
    </w:pPr>
    <w:rPr>
      <w:rFonts w:ascii="Calibri" w:hAnsi="Calibri" w:eastAsia="宋体" w:cs="Times New Roman"/>
      <w:kern w:val="2"/>
      <w:sz w:val="21"/>
      <w:szCs w:val="21"/>
      <w:lang w:val="en-US" w:eastAsia="zh-CN" w:bidi="ar-SA"/>
    </w:rPr>
  </w:style>
  <w:style w:type="paragraph" w:customStyle="1" w:styleId="30">
    <w:name w:val="修订3"/>
    <w:autoRedefine/>
    <w:qFormat/>
    <w:uiPriority w:val="0"/>
    <w:rPr>
      <w:rFonts w:ascii="Calibri" w:hAnsi="Calibri" w:eastAsia="宋体" w:cs="Arial"/>
      <w:kern w:val="2"/>
      <w:sz w:val="21"/>
      <w:szCs w:val="22"/>
      <w:lang w:val="en-US" w:eastAsia="zh-CN" w:bidi="ar-SA"/>
    </w:rPr>
  </w:style>
  <w:style w:type="paragraph" w:customStyle="1" w:styleId="31">
    <w:name w:val="修订4"/>
    <w:autoRedefine/>
    <w:qFormat/>
    <w:uiPriority w:val="0"/>
    <w:rPr>
      <w:rFonts w:ascii="Calibri" w:hAnsi="Calibri" w:eastAsia="宋体" w:cs="Arial"/>
      <w:kern w:val="2"/>
      <w:sz w:val="21"/>
      <w:szCs w:val="22"/>
      <w:lang w:val="en-US" w:eastAsia="zh-CN" w:bidi="ar-SA"/>
    </w:rPr>
  </w:style>
  <w:style w:type="paragraph" w:customStyle="1" w:styleId="32">
    <w:name w:val="pf0"/>
    <w:basedOn w:val="1"/>
    <w:autoRedefine/>
    <w:qFormat/>
    <w:uiPriority w:val="0"/>
    <w:pPr>
      <w:widowControl/>
      <w:spacing w:before="100" w:beforeAutospacing="1" w:after="100" w:afterAutospacing="1"/>
      <w:jc w:val="left"/>
    </w:pPr>
    <w:rPr>
      <w:rFonts w:ascii="Times New Roman" w:hAnsi="Times New Roman" w:eastAsia="Times New Roman" w:cs="Times New Roman"/>
      <w:kern w:val="0"/>
      <w:sz w:val="24"/>
      <w:szCs w:val="24"/>
    </w:rPr>
  </w:style>
  <w:style w:type="character" w:customStyle="1" w:styleId="33">
    <w:name w:val="标题 2 字符"/>
    <w:autoRedefine/>
    <w:qFormat/>
    <w:uiPriority w:val="0"/>
    <w:rPr>
      <w:rFonts w:ascii="方正小标宋简体" w:eastAsia="方正小标宋简体" w:cs="方正小标宋简体"/>
      <w:b/>
      <w:bCs/>
      <w:color w:val="C00000"/>
      <w:sz w:val="44"/>
      <w:szCs w:val="44"/>
    </w:rPr>
  </w:style>
  <w:style w:type="paragraph" w:customStyle="1" w:styleId="34">
    <w:name w:val="修订5"/>
    <w:autoRedefine/>
    <w:qFormat/>
    <w:uiPriority w:val="0"/>
    <w:rPr>
      <w:rFonts w:ascii="Calibri" w:hAnsi="Calibri" w:eastAsia="宋体" w:cs="Arial"/>
      <w:kern w:val="2"/>
      <w:sz w:val="21"/>
      <w:szCs w:val="22"/>
      <w:lang w:val="en-US" w:eastAsia="zh-CN" w:bidi="ar-SA"/>
    </w:rPr>
  </w:style>
  <w:style w:type="paragraph" w:customStyle="1" w:styleId="35">
    <w:name w:val="修订6"/>
    <w:autoRedefine/>
    <w:qFormat/>
    <w:uiPriority w:val="0"/>
    <w:rPr>
      <w:rFonts w:ascii="Calibri" w:hAnsi="Calibri" w:eastAsia="宋体" w:cs="Arial"/>
      <w:kern w:val="2"/>
      <w:sz w:val="21"/>
      <w:szCs w:val="22"/>
      <w:lang w:val="en-US" w:eastAsia="zh-CN" w:bidi="ar-SA"/>
    </w:rPr>
  </w:style>
  <w:style w:type="paragraph" w:customStyle="1" w:styleId="36">
    <w:name w:val="修订7"/>
    <w:autoRedefine/>
    <w:qFormat/>
    <w:uiPriority w:val="0"/>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431</Words>
  <Characters>458</Characters>
  <Lines>22</Lines>
  <Paragraphs>19</Paragraphs>
  <TotalTime>35</TotalTime>
  <ScaleCrop>false</ScaleCrop>
  <LinksUpToDate>false</LinksUpToDate>
  <CharactersWithSpaces>870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2024-04-02T10:11:00Z</dcterms:created>
  <dc:creator>苏亚楠</dc:creator>
  <cp:lastModifiedBy>盐分</cp:lastModifiedBy>
  <cp:lastPrinted>2024-04-08T01:07:00Z</cp:lastPrinted>
  <dcterms:modified xsi:type="dcterms:W3CDTF">2024-04-30T01:32:17Z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615577BDD0204605BF107B20BD443F0F_13</vt:lpwstr>
  </property>
  <property fmtid="{D5CDD505-2E9C-101B-9397-08002B2CF9AE}" pid="4" name="5B77E7CEEC58BC6AFAE8886BEB80DBEB">
    <vt:lpwstr>otCYQxs9Dbw2bUEn/Soxv9pYAoWsCRIsU8+gIbxzzmNcJN13+qHIPyWmbF9hFzPHyi2m8DLwi54E5OVVM5pJ0yGmgAiYTaR6oYUdYZxdjep6I9xviFUFZ9aTScfBW9OG9IBrCVYfpZ91gV0gOI2+HgUusO6Qa8ZOYQu/PIQIID4LacUsbeOsMvx9AXSpZ9q8cHn7LOP7Q4PlvxELMoh/b1oZ4fbCNCyJqC8ckaAN+ZYUYMxCh7Kl/98mbnKFztO</vt:lpwstr>
  </property>
</Properties>
</file>